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2F" w:rsidRPr="007B552F" w:rsidRDefault="007B552F" w:rsidP="007B55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>АДМИНИСТРАЦИЯ КОВАЛЁВСКОГО СЕЛЬСКОГО ПОСЕЛЕНИЯ</w:t>
      </w:r>
    </w:p>
    <w:p w:rsidR="007B552F" w:rsidRPr="007B552F" w:rsidRDefault="007B552F" w:rsidP="007B552F">
      <w:pPr>
        <w:jc w:val="center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 xml:space="preserve"> ЛИСКИНСКОГО  МУНИЦИПАЛЬНОГО РАЙОНА </w:t>
      </w:r>
    </w:p>
    <w:p w:rsidR="007B552F" w:rsidRPr="007B552F" w:rsidRDefault="007B552F" w:rsidP="007B552F">
      <w:pPr>
        <w:jc w:val="center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552F" w:rsidRPr="007B552F" w:rsidRDefault="007B552F" w:rsidP="007B55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52F" w:rsidRPr="007B552F" w:rsidRDefault="007B552F" w:rsidP="007B552F">
      <w:pPr>
        <w:jc w:val="center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11430" t="6350" r="698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F6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7B552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B552F" w:rsidRPr="007B552F" w:rsidRDefault="007B552F" w:rsidP="007B552F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7B552F" w:rsidRPr="007B552F" w:rsidRDefault="007B552F" w:rsidP="007B552F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7B552F" w:rsidRPr="007B552F" w:rsidRDefault="007B552F" w:rsidP="007B552F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от 16 мая 2023 г.  №  23</w:t>
      </w:r>
    </w:p>
    <w:p w:rsidR="007B552F" w:rsidRPr="007B552F" w:rsidRDefault="007B552F" w:rsidP="007B552F">
      <w:pPr>
        <w:tabs>
          <w:tab w:val="left" w:pos="7476"/>
        </w:tabs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  с. Ковалево                      </w:t>
      </w:r>
      <w:r w:rsidRPr="007B552F">
        <w:rPr>
          <w:rFonts w:ascii="Times New Roman" w:hAnsi="Times New Roman"/>
          <w:sz w:val="28"/>
          <w:szCs w:val="28"/>
        </w:rPr>
        <w:tab/>
      </w:r>
    </w:p>
    <w:p w:rsidR="007B552F" w:rsidRPr="007B552F" w:rsidRDefault="007B552F" w:rsidP="007B552F">
      <w:pPr>
        <w:rPr>
          <w:rFonts w:ascii="Times New Roman" w:hAnsi="Times New Roman"/>
          <w:b/>
          <w:sz w:val="28"/>
          <w:szCs w:val="28"/>
        </w:rPr>
      </w:pPr>
    </w:p>
    <w:p w:rsidR="007B552F" w:rsidRPr="007B552F" w:rsidRDefault="00C00B2A" w:rsidP="007B552F">
      <w:pPr>
        <w:pStyle w:val="a4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>Об утверждении порядка ведения</w:t>
      </w:r>
    </w:p>
    <w:p w:rsidR="007B552F" w:rsidRPr="007B552F" w:rsidRDefault="00C00B2A" w:rsidP="007B552F">
      <w:pPr>
        <w:pStyle w:val="a4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 xml:space="preserve"> реестра потенциально опасных объектов</w:t>
      </w:r>
    </w:p>
    <w:p w:rsidR="00C00B2A" w:rsidRPr="007B552F" w:rsidRDefault="00C00B2A" w:rsidP="007B552F">
      <w:pPr>
        <w:pStyle w:val="a4"/>
        <w:rPr>
          <w:rFonts w:ascii="Times New Roman" w:hAnsi="Times New Roman"/>
          <w:b/>
          <w:sz w:val="28"/>
          <w:szCs w:val="28"/>
        </w:rPr>
      </w:pPr>
      <w:r w:rsidRPr="007B552F">
        <w:rPr>
          <w:rFonts w:ascii="Times New Roman" w:hAnsi="Times New Roman"/>
          <w:b/>
          <w:sz w:val="28"/>
          <w:szCs w:val="28"/>
        </w:rPr>
        <w:t xml:space="preserve"> для жизни и здоровья несовершеннолетних </w:t>
      </w:r>
    </w:p>
    <w:p w:rsidR="00C00B2A" w:rsidRPr="007B552F" w:rsidRDefault="00C00B2A" w:rsidP="007B552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bookmarkStart w:id="0" w:name="_Hlk130288002"/>
      <w:r w:rsidRPr="007B552F">
        <w:rPr>
          <w:rFonts w:ascii="Times New Roman" w:hAnsi="Times New Roman"/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7B552F">
        <w:rPr>
          <w:rFonts w:ascii="Times New Roman" w:hAnsi="Times New Roman"/>
          <w:sz w:val="28"/>
          <w:szCs w:val="28"/>
        </w:rPr>
        <w:t>.</w:t>
      </w:r>
    </w:p>
    <w:p w:rsidR="00C00B2A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2. </w:t>
      </w:r>
      <w:r w:rsidR="00FA2788" w:rsidRPr="00FA2788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FA2788" w:rsidRPr="00FA2788">
        <w:rPr>
          <w:rFonts w:ascii="Times New Roman" w:eastAsia="Calibri" w:hAnsi="Times New Roman"/>
          <w:sz w:val="28"/>
          <w:szCs w:val="28"/>
        </w:rPr>
        <w:t>в газете «Ковалёвский муниципальный вестник» и разместить на официальном сайте администрации Ковалёвского сельского поселения в информационно-телекоммуникационной сети «Интернет</w:t>
      </w:r>
      <w:r w:rsidR="00FA2788" w:rsidRPr="00FA2788">
        <w:rPr>
          <w:rFonts w:ascii="Times New Roman" w:hAnsi="Times New Roman"/>
          <w:sz w:val="28"/>
          <w:szCs w:val="28"/>
        </w:rPr>
        <w:t xml:space="preserve"> </w:t>
      </w:r>
      <w:r w:rsidRPr="00FA2788">
        <w:rPr>
          <w:rFonts w:ascii="Times New Roman" w:hAnsi="Times New Roman"/>
          <w:sz w:val="28"/>
          <w:szCs w:val="28"/>
        </w:rPr>
        <w:t>(</w:t>
      </w:r>
      <w:hyperlink r:id="rId7" w:history="1">
        <w:r w:rsidR="00FA2788" w:rsidRPr="00FA2788">
          <w:rPr>
            <w:rStyle w:val="a3"/>
            <w:rFonts w:ascii="Times New Roman" w:hAnsi="Times New Roman"/>
            <w:color w:val="auto"/>
            <w:sz w:val="28"/>
            <w:szCs w:val="28"/>
          </w:rPr>
          <w:t>https://kovalyovskoe-r20.gosweb.gosuslugi.ru</w:t>
        </w:r>
      </w:hyperlink>
      <w:r w:rsidRPr="007B552F">
        <w:rPr>
          <w:rFonts w:ascii="Times New Roman" w:hAnsi="Times New Roman"/>
          <w:sz w:val="28"/>
          <w:szCs w:val="28"/>
        </w:rPr>
        <w:t>)</w:t>
      </w:r>
      <w:r w:rsidR="00FA2788">
        <w:rPr>
          <w:rFonts w:ascii="Times New Roman" w:hAnsi="Times New Roman"/>
          <w:sz w:val="28"/>
          <w:szCs w:val="28"/>
        </w:rPr>
        <w:t>.</w:t>
      </w:r>
    </w:p>
    <w:p w:rsidR="00FA2788" w:rsidRPr="007B552F" w:rsidRDefault="00FA2788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A2788">
        <w:rPr>
          <w:sz w:val="28"/>
          <w:szCs w:val="28"/>
        </w:rPr>
        <w:t xml:space="preserve"> </w:t>
      </w:r>
      <w:r w:rsidRPr="00FA2788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>
        <w:rPr>
          <w:sz w:val="28"/>
          <w:szCs w:val="28"/>
        </w:rPr>
        <w:t>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4930C0" w:rsidRPr="007B552F" w:rsidTr="007B552F">
        <w:tc>
          <w:tcPr>
            <w:tcW w:w="4785" w:type="dxa"/>
            <w:shd w:val="clear" w:color="auto" w:fill="auto"/>
          </w:tcPr>
          <w:p w:rsidR="004930C0" w:rsidRPr="007B552F" w:rsidRDefault="004930C0" w:rsidP="00676346">
            <w:pPr>
              <w:tabs>
                <w:tab w:val="left" w:pos="1276"/>
                <w:tab w:val="left" w:pos="1418"/>
              </w:tabs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7B552F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7B552F">
              <w:rPr>
                <w:rFonts w:ascii="Times New Roman" w:hAnsi="Times New Roman"/>
                <w:sz w:val="28"/>
                <w:szCs w:val="28"/>
              </w:rPr>
              <w:t>Ковалёвского</w:t>
            </w:r>
            <w:r w:rsidRPr="007B552F">
              <w:rPr>
                <w:rFonts w:ascii="Times New Roman" w:eastAsia="Calibri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930C0" w:rsidRPr="007B552F" w:rsidRDefault="007B552F" w:rsidP="005455B9">
            <w:pPr>
              <w:tabs>
                <w:tab w:val="left" w:pos="1276"/>
                <w:tab w:val="left" w:pos="1418"/>
              </w:tabs>
              <w:ind w:firstLine="709"/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/>
                <w:sz w:val="28"/>
                <w:szCs w:val="28"/>
              </w:rPr>
              <w:t>Е.К.Гайдук</w:t>
            </w:r>
          </w:p>
        </w:tc>
      </w:tr>
    </w:tbl>
    <w:p w:rsidR="004930C0" w:rsidRPr="007B552F" w:rsidRDefault="004930C0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4930C0" w:rsidP="007B552F">
      <w:pPr>
        <w:pStyle w:val="a4"/>
        <w:ind w:left="4536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br w:type="page"/>
      </w:r>
      <w:r w:rsidR="00C00B2A" w:rsidRPr="007B552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00B2A" w:rsidRPr="007B552F" w:rsidRDefault="00C00B2A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0B2A" w:rsidRPr="007B552F" w:rsidRDefault="007B552F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Ковалёвского</w:t>
      </w:r>
      <w:r w:rsidR="00C00B2A"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="00C00B2A" w:rsidRPr="007B552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№</w:t>
      </w:r>
      <w:r>
        <w:rPr>
          <w:rFonts w:ascii="Times New Roman" w:hAnsi="Times New Roman"/>
          <w:sz w:val="28"/>
          <w:szCs w:val="28"/>
        </w:rPr>
        <w:t>23</w:t>
      </w:r>
      <w:r w:rsidR="00C00B2A" w:rsidRPr="007B552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16.05.</w:t>
      </w:r>
      <w:r w:rsidR="00C00B2A" w:rsidRPr="007B552F">
        <w:rPr>
          <w:rFonts w:ascii="Times New Roman" w:hAnsi="Times New Roman"/>
          <w:sz w:val="28"/>
          <w:szCs w:val="28"/>
        </w:rPr>
        <w:t>2023г.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Par28"/>
      <w:bookmarkEnd w:id="2"/>
      <w:r w:rsidRPr="007B552F">
        <w:rPr>
          <w:rFonts w:ascii="Times New Roman" w:hAnsi="Times New Roman"/>
          <w:sz w:val="28"/>
          <w:szCs w:val="28"/>
        </w:rPr>
        <w:t>Порядок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ведения реестра потенциально опасных объектов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для жизни и здоровья несовершеннолетних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1. Общие положения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- Уставом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76346" w:rsidRPr="007B552F">
        <w:rPr>
          <w:rFonts w:ascii="Times New Roman" w:hAnsi="Times New Roman"/>
          <w:sz w:val="28"/>
          <w:szCs w:val="28"/>
        </w:rPr>
        <w:lastRenderedPageBreak/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для жизни и здоровья несовершеннолетних относятся: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- ветхие жилые дома, проживание граждан в которых не осуществляется.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2. Порядок регистрации потенциально опасных объектов</w:t>
      </w:r>
      <w:r w:rsidR="00676346" w:rsidRPr="007B552F">
        <w:rPr>
          <w:rFonts w:ascii="Times New Roman" w:hAnsi="Times New Roman"/>
          <w:sz w:val="28"/>
          <w:szCs w:val="28"/>
        </w:rPr>
        <w:t xml:space="preserve"> </w:t>
      </w:r>
      <w:r w:rsidRPr="007B552F">
        <w:rPr>
          <w:rFonts w:ascii="Times New Roman" w:hAnsi="Times New Roman"/>
          <w:sz w:val="28"/>
          <w:szCs w:val="28"/>
        </w:rPr>
        <w:t>для жизни и здоровья несовершеннолетних в реестре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53"/>
      <w:bookmarkEnd w:id="3"/>
      <w:r w:rsidRPr="007B552F">
        <w:rPr>
          <w:rFonts w:ascii="Times New Roman" w:hAnsi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4" w:name="_Hlk130288482"/>
      <w:r w:rsidRPr="007B552F">
        <w:rPr>
          <w:rFonts w:ascii="Times New Roman" w:hAnsi="Times New Roman"/>
          <w:sz w:val="28"/>
          <w:szCs w:val="28"/>
        </w:rPr>
        <w:t>приложением N 1 к Порядку</w:t>
      </w:r>
      <w:bookmarkEnd w:id="4"/>
      <w:r w:rsidRPr="007B552F">
        <w:rPr>
          <w:rFonts w:ascii="Times New Roman" w:hAnsi="Times New Roman"/>
          <w:sz w:val="28"/>
          <w:szCs w:val="28"/>
        </w:rPr>
        <w:t>).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актуализирует реестр по форме, установленной в приложении N 2 к Порядку.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2.4. Реестр утверждается распоряжением главы Администрации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="007B552F" w:rsidRPr="007B552F">
        <w:rPr>
          <w:rFonts w:ascii="Times New Roman" w:hAnsi="Times New Roman"/>
          <w:sz w:val="28"/>
          <w:szCs w:val="28"/>
        </w:rPr>
        <w:t xml:space="preserve"> </w:t>
      </w:r>
      <w:r w:rsidRPr="007B552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 течение 10 дней с момента его актуализации.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57"/>
      <w:bookmarkEnd w:id="5"/>
      <w:r w:rsidRPr="007B552F">
        <w:rPr>
          <w:rFonts w:ascii="Times New Roman" w:hAnsi="Times New Roman"/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="007B552F" w:rsidRPr="007B552F">
        <w:rPr>
          <w:rFonts w:ascii="Times New Roman" w:hAnsi="Times New Roman"/>
          <w:sz w:val="28"/>
          <w:szCs w:val="28"/>
        </w:rPr>
        <w:t xml:space="preserve"> </w:t>
      </w:r>
      <w:r w:rsidRPr="007B552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исключает объект из реестра в сроки, указанные в п. 2.5 Порядка.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3. Порядок взаимодействия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</w:t>
      </w:r>
      <w:r w:rsidRPr="007B552F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7B552F">
        <w:rPr>
          <w:rFonts w:ascii="Times New Roman" w:hAnsi="Times New Roman"/>
          <w:sz w:val="28"/>
          <w:szCs w:val="28"/>
        </w:rPr>
        <w:t>Ковалёвского</w:t>
      </w:r>
      <w:r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муниципального района информирует прокуратуру </w:t>
      </w:r>
      <w:r w:rsidR="009E729D" w:rsidRPr="007B552F">
        <w:rPr>
          <w:rFonts w:ascii="Times New Roman" w:hAnsi="Times New Roman"/>
          <w:sz w:val="28"/>
          <w:szCs w:val="28"/>
        </w:rPr>
        <w:t>Лискинского</w:t>
      </w:r>
      <w:r w:rsidRPr="007B552F">
        <w:rPr>
          <w:rFonts w:ascii="Times New Roman" w:hAnsi="Times New Roman"/>
          <w:sz w:val="28"/>
          <w:szCs w:val="28"/>
        </w:rPr>
        <w:t xml:space="preserve"> района Воронежской области о наличии такого объ</w:t>
      </w:r>
      <w:r w:rsidR="00676346" w:rsidRPr="007B552F">
        <w:rPr>
          <w:rFonts w:ascii="Times New Roman" w:hAnsi="Times New Roman"/>
          <w:sz w:val="28"/>
          <w:szCs w:val="28"/>
        </w:rPr>
        <w:t>екта, и о наличии основания для принятия мер к правообладателям таких объектов.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4930C0" w:rsidP="004930C0">
      <w:pPr>
        <w:pStyle w:val="a4"/>
        <w:ind w:left="4536"/>
        <w:jc w:val="both"/>
        <w:rPr>
          <w:rFonts w:ascii="Times New Roman" w:hAnsi="Times New Roman"/>
          <w:sz w:val="28"/>
          <w:szCs w:val="28"/>
        </w:rPr>
      </w:pPr>
      <w:bookmarkStart w:id="6" w:name="_Hlk130288556"/>
      <w:r w:rsidRPr="007B552F">
        <w:rPr>
          <w:rFonts w:ascii="Times New Roman" w:hAnsi="Times New Roman"/>
          <w:sz w:val="28"/>
          <w:szCs w:val="28"/>
        </w:rPr>
        <w:br w:type="page"/>
      </w:r>
      <w:r w:rsidR="00C00B2A" w:rsidRPr="007B552F">
        <w:rPr>
          <w:rFonts w:ascii="Times New Roman" w:hAnsi="Times New Roman"/>
          <w:sz w:val="28"/>
          <w:szCs w:val="28"/>
        </w:rPr>
        <w:lastRenderedPageBreak/>
        <w:t>приложением N 1 к Порядку ведения реестра потенциально опасных объектов для жизни и здоровья несовершеннолетних</w:t>
      </w:r>
    </w:p>
    <w:bookmarkEnd w:id="6"/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0C0" w:rsidRPr="007B552F" w:rsidRDefault="00C00B2A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4930C0" w:rsidRPr="007B552F" w:rsidRDefault="007B552F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Ковалёвского</w:t>
      </w:r>
      <w:r w:rsidR="00C00B2A" w:rsidRPr="007B552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00B2A" w:rsidRPr="007B552F" w:rsidRDefault="00C0193C" w:rsidP="004930C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Лискинского</w:t>
      </w:r>
      <w:r w:rsidR="00C00B2A" w:rsidRPr="007B552F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7" w:name="Par73"/>
      <w:bookmarkEnd w:id="7"/>
      <w:r w:rsidRPr="007B552F">
        <w:rPr>
          <w:rFonts w:ascii="Times New Roman" w:hAnsi="Times New Roman"/>
          <w:sz w:val="28"/>
          <w:szCs w:val="28"/>
        </w:rPr>
        <w:t>СООБЩЕНИЕ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4930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C00B2A" w:rsidRPr="007B552F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871"/>
        <w:gridCol w:w="1247"/>
        <w:gridCol w:w="1984"/>
        <w:gridCol w:w="3274"/>
      </w:tblGrid>
      <w:tr w:rsidR="00C00B2A" w:rsidRPr="007B552F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Причины включения/исключения</w:t>
            </w:r>
          </w:p>
        </w:tc>
      </w:tr>
      <w:tr w:rsidR="00C00B2A" w:rsidRPr="007B552F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7B552F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00B2A" w:rsidRPr="007B552F" w:rsidTr="00C00B2A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7B552F" w:rsidRDefault="00C00B2A" w:rsidP="004930C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30C0" w:rsidRPr="007B552F" w:rsidRDefault="004930C0" w:rsidP="004930C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____________________________</w:t>
      </w:r>
    </w:p>
    <w:p w:rsidR="00C00B2A" w:rsidRPr="007B552F" w:rsidRDefault="00C00B2A" w:rsidP="004930C0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(подпись) Ф.И.О.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4930C0" w:rsidP="004930C0">
      <w:pPr>
        <w:pStyle w:val="a4"/>
        <w:ind w:left="4678"/>
        <w:jc w:val="both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br w:type="page"/>
      </w:r>
      <w:r w:rsidR="00C00B2A" w:rsidRPr="007B552F">
        <w:rPr>
          <w:rFonts w:ascii="Times New Roman" w:hAnsi="Times New Roman"/>
          <w:sz w:val="28"/>
          <w:szCs w:val="28"/>
        </w:rPr>
        <w:lastRenderedPageBreak/>
        <w:t>приложением N 2 к Порядку ведения реестра потенциально опасных объектов для жизни и здоровья несовершеннолетних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ar107"/>
      <w:bookmarkEnd w:id="8"/>
      <w:r w:rsidRPr="007B552F">
        <w:rPr>
          <w:rFonts w:ascii="Times New Roman" w:hAnsi="Times New Roman"/>
          <w:sz w:val="28"/>
          <w:szCs w:val="28"/>
        </w:rPr>
        <w:t>РЕЕСТР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C00B2A" w:rsidRPr="007B552F" w:rsidRDefault="00C00B2A" w:rsidP="004930C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7B552F">
        <w:rPr>
          <w:rFonts w:ascii="Times New Roman" w:hAnsi="Times New Roman"/>
          <w:sz w:val="28"/>
          <w:szCs w:val="28"/>
        </w:rPr>
        <w:t>несовершеннолетних</w:t>
      </w: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3802"/>
        <w:gridCol w:w="2083"/>
      </w:tblGrid>
      <w:tr w:rsidR="00C00B2A" w:rsidRPr="007B552F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C00B2A" w:rsidRPr="007B552F" w:rsidTr="00C00B2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552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A" w:rsidRPr="007B552F" w:rsidRDefault="00C00B2A" w:rsidP="004930C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B2A" w:rsidRPr="007B552F" w:rsidRDefault="00C00B2A" w:rsidP="00C00B2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037" w:rsidRPr="007B552F" w:rsidRDefault="00024037" w:rsidP="00C00B2A">
      <w:pPr>
        <w:ind w:firstLine="709"/>
        <w:rPr>
          <w:rFonts w:ascii="Times New Roman" w:hAnsi="Times New Roman"/>
          <w:sz w:val="28"/>
          <w:szCs w:val="28"/>
        </w:rPr>
      </w:pPr>
    </w:p>
    <w:sectPr w:rsidR="00024037" w:rsidRPr="007B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82" w:rsidRDefault="00C71882" w:rsidP="004930C0">
      <w:r>
        <w:separator/>
      </w:r>
    </w:p>
  </w:endnote>
  <w:endnote w:type="continuationSeparator" w:id="0">
    <w:p w:rsidR="00C71882" w:rsidRDefault="00C71882" w:rsidP="004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82" w:rsidRDefault="00C71882" w:rsidP="004930C0">
      <w:r>
        <w:separator/>
      </w:r>
    </w:p>
  </w:footnote>
  <w:footnote w:type="continuationSeparator" w:id="0">
    <w:p w:rsidR="00C71882" w:rsidRDefault="00C71882" w:rsidP="0049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2A"/>
    <w:rsid w:val="00024037"/>
    <w:rsid w:val="000D02CD"/>
    <w:rsid w:val="00177A08"/>
    <w:rsid w:val="002C032F"/>
    <w:rsid w:val="004930C0"/>
    <w:rsid w:val="00542E07"/>
    <w:rsid w:val="005438CC"/>
    <w:rsid w:val="005455B9"/>
    <w:rsid w:val="005C00F0"/>
    <w:rsid w:val="00676346"/>
    <w:rsid w:val="007B552F"/>
    <w:rsid w:val="009E729D"/>
    <w:rsid w:val="00C00B2A"/>
    <w:rsid w:val="00C0193C"/>
    <w:rsid w:val="00C71882"/>
    <w:rsid w:val="00F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D20"/>
  <w15:chartTrackingRefBased/>
  <w15:docId w15:val="{9F1D9B97-3751-4146-B65C-A1BD5D8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C00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00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00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00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00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0F0"/>
    <w:rPr>
      <w:color w:val="0000FF"/>
      <w:u w:val="none"/>
    </w:rPr>
  </w:style>
  <w:style w:type="paragraph" w:styleId="a4">
    <w:name w:val="No Spacing"/>
    <w:uiPriority w:val="1"/>
    <w:qFormat/>
    <w:rsid w:val="00C00B2A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C00B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00B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00B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00B2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C00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C00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00B2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00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49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0C0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93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930C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C00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00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00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C00F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C00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valyo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6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5</cp:revision>
  <dcterms:created xsi:type="dcterms:W3CDTF">2023-04-28T05:24:00Z</dcterms:created>
  <dcterms:modified xsi:type="dcterms:W3CDTF">2023-05-17T06:40:00Z</dcterms:modified>
</cp:coreProperties>
</file>